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F97" w:rsidRDefault="00037A96" w:rsidP="00037A96">
      <w:pPr>
        <w:jc w:val="center"/>
        <w:rPr>
          <w:rFonts w:ascii="宋体" w:hAnsi="宋体"/>
          <w:color w:val="000000"/>
          <w:sz w:val="30"/>
          <w:szCs w:val="30"/>
        </w:rPr>
      </w:pPr>
      <w:r w:rsidRPr="00037A96">
        <w:rPr>
          <w:rFonts w:ascii="宋体" w:hAnsi="宋体" w:hint="eastAsia"/>
          <w:bCs/>
          <w:sz w:val="30"/>
          <w:szCs w:val="30"/>
        </w:rPr>
        <w:t>苏州市住房租赁有限公司关于</w:t>
      </w:r>
      <w:r w:rsidRPr="00037A96">
        <w:rPr>
          <w:rFonts w:ascii="宋体" w:hAnsi="宋体" w:hint="eastAsia"/>
          <w:color w:val="000000"/>
          <w:sz w:val="30"/>
          <w:szCs w:val="30"/>
        </w:rPr>
        <w:t>苏州市天平山风景名胜区管理处枫</w:t>
      </w:r>
      <w:proofErr w:type="gramStart"/>
      <w:r w:rsidRPr="00037A96">
        <w:rPr>
          <w:rFonts w:ascii="宋体" w:hAnsi="宋体" w:hint="eastAsia"/>
          <w:color w:val="000000"/>
          <w:sz w:val="30"/>
          <w:szCs w:val="30"/>
        </w:rPr>
        <w:t>范</w:t>
      </w:r>
      <w:proofErr w:type="gramEnd"/>
      <w:r w:rsidRPr="00037A96">
        <w:rPr>
          <w:rFonts w:ascii="宋体" w:hAnsi="宋体" w:hint="eastAsia"/>
          <w:color w:val="000000"/>
          <w:sz w:val="30"/>
          <w:szCs w:val="30"/>
        </w:rPr>
        <w:t>广场西部区域招租项目的招租公告</w:t>
      </w:r>
    </w:p>
    <w:p w:rsidR="00037A96" w:rsidRPr="00037A96" w:rsidRDefault="00037A96" w:rsidP="00037A96">
      <w:pPr>
        <w:jc w:val="center"/>
        <w:rPr>
          <w:sz w:val="30"/>
          <w:szCs w:val="30"/>
        </w:rPr>
      </w:pPr>
    </w:p>
    <w:p w:rsidR="00037A96" w:rsidRDefault="00037A96" w:rsidP="00037A96">
      <w:pPr>
        <w:spacing w:line="360" w:lineRule="auto"/>
        <w:ind w:firstLineChars="270" w:firstLine="567"/>
        <w:rPr>
          <w:rFonts w:ascii="宋体" w:hAnsi="宋体"/>
          <w:bCs/>
          <w:szCs w:val="21"/>
        </w:rPr>
      </w:pPr>
      <w:r>
        <w:rPr>
          <w:rFonts w:ascii="宋体" w:hAnsi="宋体" w:hint="eastAsia"/>
          <w:bCs/>
          <w:szCs w:val="21"/>
        </w:rPr>
        <w:t>苏州市永诚建设咨询有限公司受苏州市住房租赁有限公司委托，</w:t>
      </w:r>
      <w:r>
        <w:rPr>
          <w:rFonts w:ascii="宋体" w:hAnsi="宋体" w:hint="eastAsia"/>
          <w:bCs/>
          <w:color w:val="000000"/>
          <w:szCs w:val="21"/>
        </w:rPr>
        <w:t>就其受托管理的</w:t>
      </w:r>
      <w:r>
        <w:rPr>
          <w:rFonts w:ascii="宋体" w:hAnsi="宋体" w:hint="eastAsia"/>
          <w:color w:val="000000"/>
          <w:szCs w:val="21"/>
        </w:rPr>
        <w:t>苏州市天平山风景名胜区管理处枫</w:t>
      </w:r>
      <w:proofErr w:type="gramStart"/>
      <w:r>
        <w:rPr>
          <w:rFonts w:ascii="宋体" w:hAnsi="宋体" w:hint="eastAsia"/>
          <w:color w:val="000000"/>
          <w:szCs w:val="21"/>
        </w:rPr>
        <w:t>范</w:t>
      </w:r>
      <w:proofErr w:type="gramEnd"/>
      <w:r>
        <w:rPr>
          <w:rFonts w:ascii="宋体" w:hAnsi="宋体" w:hint="eastAsia"/>
          <w:color w:val="000000"/>
          <w:szCs w:val="21"/>
        </w:rPr>
        <w:t>广场西部区域招租</w:t>
      </w:r>
      <w:r>
        <w:rPr>
          <w:rFonts w:ascii="宋体" w:hAnsi="宋体" w:hint="eastAsia"/>
          <w:bCs/>
          <w:szCs w:val="21"/>
        </w:rPr>
        <w:t xml:space="preserve">进行公开招租，欢迎有资格的潜在投标人参加投标。现将本次招租的基本情况公告如下： </w:t>
      </w:r>
    </w:p>
    <w:p w:rsidR="00037A96" w:rsidRDefault="00037A96" w:rsidP="00037A96">
      <w:pPr>
        <w:spacing w:line="360" w:lineRule="auto"/>
        <w:rPr>
          <w:rFonts w:ascii="宋体" w:hAnsi="宋体"/>
          <w:b/>
          <w:szCs w:val="21"/>
        </w:rPr>
      </w:pPr>
      <w:r>
        <w:rPr>
          <w:rFonts w:ascii="宋体" w:hAnsi="宋体" w:hint="eastAsia"/>
          <w:b/>
          <w:szCs w:val="21"/>
        </w:rPr>
        <w:t>一、招标概况</w:t>
      </w:r>
    </w:p>
    <w:p w:rsidR="00037A96" w:rsidRDefault="00037A96" w:rsidP="00037A96">
      <w:pPr>
        <w:spacing w:line="360" w:lineRule="auto"/>
        <w:rPr>
          <w:rFonts w:ascii="宋体" w:hAnsi="宋体"/>
          <w:bCs/>
          <w:szCs w:val="21"/>
        </w:rPr>
      </w:pPr>
      <w:r>
        <w:rPr>
          <w:rFonts w:ascii="宋体" w:hAnsi="宋体" w:hint="eastAsia"/>
          <w:bCs/>
          <w:szCs w:val="21"/>
        </w:rPr>
        <w:t>1、招租编号：</w:t>
      </w:r>
      <w:r>
        <w:rPr>
          <w:rFonts w:ascii="宋体" w:hAnsi="宋体"/>
          <w:bCs/>
          <w:szCs w:val="21"/>
        </w:rPr>
        <w:t>SZYCZX2022-G-Z-004</w:t>
      </w:r>
      <w:r>
        <w:rPr>
          <w:rFonts w:ascii="宋体" w:hAnsi="宋体" w:hint="eastAsia"/>
          <w:bCs/>
          <w:szCs w:val="21"/>
        </w:rPr>
        <w:t>号</w:t>
      </w:r>
    </w:p>
    <w:p w:rsidR="00037A96" w:rsidRPr="00B87CA7" w:rsidRDefault="00037A96" w:rsidP="00037A96">
      <w:pPr>
        <w:spacing w:line="360" w:lineRule="auto"/>
        <w:rPr>
          <w:rFonts w:ascii="宋体" w:hAnsi="宋体"/>
          <w:bCs/>
          <w:szCs w:val="21"/>
        </w:rPr>
      </w:pPr>
      <w:r>
        <w:rPr>
          <w:rFonts w:ascii="宋体" w:hAnsi="宋体" w:hint="eastAsia"/>
          <w:bCs/>
          <w:szCs w:val="21"/>
        </w:rPr>
        <w:t>2、招租</w:t>
      </w:r>
      <w:r w:rsidRPr="00B87CA7">
        <w:rPr>
          <w:rFonts w:ascii="宋体" w:hAnsi="宋体" w:hint="eastAsia"/>
          <w:bCs/>
          <w:szCs w:val="21"/>
        </w:rPr>
        <w:t>项目：</w:t>
      </w:r>
      <w:r>
        <w:rPr>
          <w:rFonts w:ascii="宋体" w:hAnsi="宋体" w:hint="eastAsia"/>
          <w:color w:val="000000"/>
          <w:szCs w:val="21"/>
        </w:rPr>
        <w:t>苏州市天平山风景名胜区管理处枫</w:t>
      </w:r>
      <w:proofErr w:type="gramStart"/>
      <w:r>
        <w:rPr>
          <w:rFonts w:ascii="宋体" w:hAnsi="宋体" w:hint="eastAsia"/>
          <w:color w:val="000000"/>
          <w:szCs w:val="21"/>
        </w:rPr>
        <w:t>范</w:t>
      </w:r>
      <w:proofErr w:type="gramEnd"/>
      <w:r>
        <w:rPr>
          <w:rFonts w:ascii="宋体" w:hAnsi="宋体" w:hint="eastAsia"/>
          <w:color w:val="000000"/>
          <w:szCs w:val="21"/>
        </w:rPr>
        <w:t>广场西部区域招租</w:t>
      </w:r>
    </w:p>
    <w:p w:rsidR="00037A96" w:rsidRDefault="00037A96" w:rsidP="00037A96">
      <w:pPr>
        <w:spacing w:line="360" w:lineRule="auto"/>
        <w:rPr>
          <w:rFonts w:ascii="宋体" w:hAnsi="宋体"/>
          <w:color w:val="000000"/>
          <w:szCs w:val="21"/>
        </w:rPr>
      </w:pPr>
      <w:r w:rsidRPr="00B87CA7">
        <w:rPr>
          <w:rFonts w:ascii="宋体" w:hAnsi="宋体" w:hint="eastAsia"/>
          <w:color w:val="000000"/>
          <w:szCs w:val="21"/>
        </w:rPr>
        <w:t>3、本项目招标</w:t>
      </w:r>
      <w:r>
        <w:rPr>
          <w:rFonts w:ascii="宋体" w:hAnsi="宋体" w:hint="eastAsia"/>
          <w:color w:val="000000"/>
          <w:szCs w:val="21"/>
        </w:rPr>
        <w:t>预算（</w:t>
      </w:r>
      <w:r w:rsidRPr="00837E63">
        <w:rPr>
          <w:rFonts w:ascii="宋体" w:hAnsi="宋体" w:hint="eastAsia"/>
          <w:color w:val="000000"/>
          <w:szCs w:val="21"/>
        </w:rPr>
        <w:t>租赁底价</w:t>
      </w:r>
      <w:r>
        <w:rPr>
          <w:rFonts w:ascii="宋体" w:hAnsi="宋体" w:hint="eastAsia"/>
          <w:color w:val="000000"/>
          <w:szCs w:val="21"/>
        </w:rPr>
        <w:t>）：</w:t>
      </w:r>
    </w:p>
    <w:p w:rsidR="00037A96" w:rsidRDefault="00037A96" w:rsidP="00037A96">
      <w:pPr>
        <w:spacing w:line="360" w:lineRule="auto"/>
        <w:rPr>
          <w:rFonts w:ascii="宋体" w:hAnsi="宋体"/>
          <w:color w:val="000000"/>
          <w:szCs w:val="21"/>
        </w:rPr>
      </w:pPr>
      <w:r>
        <w:rPr>
          <w:rFonts w:ascii="宋体" w:hAnsi="宋体" w:hint="eastAsia"/>
          <w:color w:val="000000"/>
          <w:szCs w:val="21"/>
        </w:rPr>
        <w:t>（1）</w:t>
      </w:r>
      <w:r w:rsidRPr="00411B56">
        <w:rPr>
          <w:rFonts w:ascii="宋体" w:hAnsi="宋体" w:hint="eastAsia"/>
          <w:color w:val="000000"/>
          <w:szCs w:val="21"/>
        </w:rPr>
        <w:t>枫</w:t>
      </w:r>
      <w:proofErr w:type="gramStart"/>
      <w:r w:rsidRPr="00411B56">
        <w:rPr>
          <w:rFonts w:ascii="宋体" w:hAnsi="宋体" w:hint="eastAsia"/>
          <w:color w:val="000000"/>
          <w:szCs w:val="21"/>
        </w:rPr>
        <w:t>范</w:t>
      </w:r>
      <w:proofErr w:type="gramEnd"/>
      <w:r w:rsidRPr="00411B56">
        <w:rPr>
          <w:rFonts w:ascii="宋体" w:hAnsi="宋体" w:hint="eastAsia"/>
          <w:color w:val="000000"/>
          <w:szCs w:val="21"/>
        </w:rPr>
        <w:t>广场西部区域(3年）：人民币壹拾伍万陆仟元整（¥156,000.00）</w:t>
      </w:r>
    </w:p>
    <w:p w:rsidR="00037A96" w:rsidRPr="00411B56" w:rsidRDefault="00037A96" w:rsidP="00037A96">
      <w:pPr>
        <w:spacing w:line="360" w:lineRule="auto"/>
        <w:rPr>
          <w:rFonts w:ascii="宋体" w:hAnsi="宋体"/>
          <w:color w:val="000000"/>
          <w:szCs w:val="21"/>
        </w:rPr>
      </w:pPr>
      <w:r>
        <w:rPr>
          <w:rFonts w:ascii="宋体" w:hAnsi="宋体" w:hint="eastAsia"/>
          <w:color w:val="000000"/>
          <w:szCs w:val="21"/>
        </w:rPr>
        <w:t>（2）</w:t>
      </w:r>
      <w:r w:rsidRPr="00411B56">
        <w:rPr>
          <w:rFonts w:ascii="宋体" w:hAnsi="宋体" w:hint="eastAsia"/>
          <w:color w:val="000000"/>
          <w:szCs w:val="21"/>
        </w:rPr>
        <w:t>注：甲方收取</w:t>
      </w:r>
      <w:proofErr w:type="gramStart"/>
      <w:r w:rsidRPr="00411B56">
        <w:rPr>
          <w:rFonts w:ascii="宋体" w:hAnsi="宋体" w:hint="eastAsia"/>
          <w:color w:val="000000"/>
          <w:szCs w:val="21"/>
        </w:rPr>
        <w:t>年固定</w:t>
      </w:r>
      <w:proofErr w:type="gramEnd"/>
      <w:r w:rsidRPr="00411B56">
        <w:rPr>
          <w:rFonts w:ascii="宋体" w:hAnsi="宋体" w:hint="eastAsia"/>
          <w:color w:val="000000"/>
          <w:szCs w:val="21"/>
        </w:rPr>
        <w:t>租金，</w:t>
      </w:r>
      <w:r>
        <w:rPr>
          <w:rFonts w:ascii="宋体" w:hAnsi="宋体" w:hint="eastAsia"/>
          <w:color w:val="000000"/>
          <w:szCs w:val="21"/>
        </w:rPr>
        <w:t>承租方</w:t>
      </w:r>
      <w:r w:rsidRPr="00411B56">
        <w:rPr>
          <w:rFonts w:ascii="宋体" w:hAnsi="宋体" w:hint="eastAsia"/>
          <w:color w:val="000000"/>
          <w:szCs w:val="21"/>
        </w:rPr>
        <w:t>承担收银服务人员、装修、采购、动物饲养及经营过程中所产生的其他一切成本。</w:t>
      </w:r>
    </w:p>
    <w:p w:rsidR="00037A96" w:rsidRDefault="00037A96" w:rsidP="00037A96">
      <w:pPr>
        <w:spacing w:line="360" w:lineRule="auto"/>
        <w:rPr>
          <w:rFonts w:ascii="宋体" w:hAnsi="宋体"/>
          <w:bCs/>
          <w:szCs w:val="21"/>
        </w:rPr>
      </w:pPr>
      <w:r>
        <w:rPr>
          <w:rFonts w:ascii="宋体" w:hAnsi="宋体" w:hint="eastAsia"/>
          <w:bCs/>
          <w:szCs w:val="21"/>
        </w:rPr>
        <w:t>4、招租标的物概况：</w:t>
      </w:r>
      <w:r w:rsidRPr="0037745A">
        <w:rPr>
          <w:rFonts w:ascii="宋体" w:hAnsi="宋体" w:cs="宋体" w:hint="eastAsia"/>
          <w:color w:val="000000"/>
          <w:kern w:val="0"/>
          <w:szCs w:val="21"/>
        </w:rPr>
        <w:t>主要包含一间木屋、竹林、池塘及周边空地。木屋面积约11.7平方米，竹林面积约369平方米，池塘面积约310.5平方米，池塘东边场地约116平方米，合计经营面积约807.2平方米。该区域不再单独设置门票，</w:t>
      </w:r>
      <w:r w:rsidR="00DD1AAE">
        <w:rPr>
          <w:rFonts w:ascii="宋体" w:hAnsi="宋体" w:hint="eastAsia"/>
          <w:color w:val="000000"/>
          <w:szCs w:val="21"/>
        </w:rPr>
        <w:t>承租方</w:t>
      </w:r>
      <w:r w:rsidRPr="0037745A">
        <w:rPr>
          <w:rFonts w:ascii="宋体" w:hAnsi="宋体" w:cs="宋体" w:hint="eastAsia"/>
          <w:color w:val="000000"/>
          <w:kern w:val="0"/>
          <w:szCs w:val="21"/>
        </w:rPr>
        <w:t>负责该区域二次消费经营（小型萌宠的供应、饲养、展示、互动等与动物相关工作）。</w:t>
      </w:r>
    </w:p>
    <w:p w:rsidR="00037A96" w:rsidRDefault="00037A96" w:rsidP="00037A96">
      <w:pPr>
        <w:spacing w:line="360" w:lineRule="auto"/>
        <w:rPr>
          <w:rFonts w:ascii="宋体" w:hAnsi="宋体"/>
          <w:bCs/>
          <w:color w:val="000000"/>
          <w:szCs w:val="21"/>
        </w:rPr>
      </w:pPr>
      <w:r>
        <w:rPr>
          <w:rFonts w:ascii="宋体" w:hAnsi="宋体" w:hint="eastAsia"/>
          <w:bCs/>
          <w:color w:val="000000"/>
          <w:szCs w:val="21"/>
        </w:rPr>
        <w:t>5、租赁期限：</w:t>
      </w:r>
      <w:r>
        <w:rPr>
          <w:rFonts w:hint="eastAsia"/>
          <w:color w:val="000000"/>
          <w:szCs w:val="21"/>
        </w:rPr>
        <w:t>三年（在租赁合同中明确租赁期限）</w:t>
      </w:r>
      <w:r>
        <w:rPr>
          <w:rFonts w:ascii="宋体" w:hAnsi="宋体" w:hint="eastAsia"/>
          <w:bCs/>
          <w:color w:val="000000"/>
          <w:szCs w:val="21"/>
        </w:rPr>
        <w:t>。</w:t>
      </w:r>
    </w:p>
    <w:p w:rsidR="00037A96" w:rsidRDefault="00037A96" w:rsidP="00037A96">
      <w:pPr>
        <w:spacing w:line="360" w:lineRule="auto"/>
        <w:rPr>
          <w:rFonts w:ascii="宋体" w:hAnsi="宋体"/>
          <w:bCs/>
          <w:color w:val="000000"/>
          <w:szCs w:val="21"/>
        </w:rPr>
      </w:pPr>
      <w:r>
        <w:rPr>
          <w:rFonts w:ascii="宋体" w:hAnsi="宋体" w:hint="eastAsia"/>
          <w:bCs/>
          <w:szCs w:val="21"/>
        </w:rPr>
        <w:t>6、经营</w:t>
      </w:r>
      <w:r>
        <w:rPr>
          <w:rFonts w:ascii="宋体" w:hAnsi="宋体" w:hint="eastAsia"/>
          <w:bCs/>
          <w:color w:val="000000"/>
          <w:szCs w:val="21"/>
        </w:rPr>
        <w:t>范围：</w:t>
      </w:r>
      <w:r w:rsidRPr="00411B56">
        <w:rPr>
          <w:rFonts w:ascii="宋体" w:hAnsi="宋体" w:hint="eastAsia"/>
          <w:bCs/>
          <w:color w:val="000000"/>
          <w:szCs w:val="21"/>
        </w:rPr>
        <w:t>卖饲料投喂动物、垂钓及小动物销售</w:t>
      </w:r>
      <w:proofErr w:type="gramStart"/>
      <w:r w:rsidRPr="00411B56">
        <w:rPr>
          <w:rFonts w:ascii="宋体" w:hAnsi="宋体" w:hint="eastAsia"/>
          <w:bCs/>
          <w:color w:val="000000"/>
          <w:szCs w:val="21"/>
        </w:rPr>
        <w:t>等萌宠相关</w:t>
      </w:r>
      <w:proofErr w:type="gramEnd"/>
      <w:r w:rsidRPr="00411B56">
        <w:rPr>
          <w:rFonts w:ascii="宋体" w:hAnsi="宋体" w:hint="eastAsia"/>
          <w:bCs/>
          <w:color w:val="000000"/>
          <w:szCs w:val="21"/>
        </w:rPr>
        <w:t>项目，经营项目和销售商品在符合国家相关法律法规的前提下需经管理处同意方可售卖。</w:t>
      </w:r>
      <w:r>
        <w:rPr>
          <w:rFonts w:ascii="宋体" w:hAnsi="宋体" w:hint="eastAsia"/>
          <w:bCs/>
          <w:color w:val="000000"/>
          <w:szCs w:val="21"/>
        </w:rPr>
        <w:t xml:space="preserve"> </w:t>
      </w:r>
    </w:p>
    <w:p w:rsidR="00037A96" w:rsidRDefault="00037A96" w:rsidP="00037A96">
      <w:pPr>
        <w:spacing w:line="360" w:lineRule="auto"/>
        <w:rPr>
          <w:rFonts w:ascii="宋体" w:hAnsi="宋体"/>
          <w:bCs/>
          <w:color w:val="000000"/>
          <w:szCs w:val="21"/>
        </w:rPr>
      </w:pPr>
      <w:r>
        <w:rPr>
          <w:rFonts w:ascii="宋体" w:hAnsi="宋体" w:hint="eastAsia"/>
          <w:bCs/>
          <w:color w:val="000000"/>
          <w:szCs w:val="21"/>
        </w:rPr>
        <w:t>7、投标人经营范围应符合国家、江苏省及苏州市有关法律法规的规定。</w:t>
      </w:r>
    </w:p>
    <w:p w:rsidR="00037A96" w:rsidRDefault="00037A96" w:rsidP="00037A96">
      <w:pPr>
        <w:spacing w:line="360" w:lineRule="auto"/>
        <w:rPr>
          <w:rFonts w:ascii="宋体" w:hAnsi="宋体"/>
          <w:b/>
          <w:szCs w:val="21"/>
        </w:rPr>
      </w:pPr>
      <w:r>
        <w:rPr>
          <w:rFonts w:ascii="宋体" w:hAnsi="宋体" w:hint="eastAsia"/>
          <w:b/>
          <w:szCs w:val="21"/>
        </w:rPr>
        <w:t>二、投标人条件：</w:t>
      </w:r>
    </w:p>
    <w:p w:rsidR="00037A96" w:rsidRDefault="00037A96" w:rsidP="00037A96">
      <w:pPr>
        <w:spacing w:line="360" w:lineRule="auto"/>
        <w:rPr>
          <w:rFonts w:ascii="宋体" w:hAnsi="宋体"/>
          <w:bCs/>
          <w:color w:val="000000"/>
          <w:szCs w:val="21"/>
        </w:rPr>
      </w:pPr>
      <w:r>
        <w:rPr>
          <w:rFonts w:ascii="宋体" w:hAnsi="宋体"/>
          <w:bCs/>
          <w:szCs w:val="21"/>
        </w:rPr>
        <w:t>1</w:t>
      </w:r>
      <w:r>
        <w:rPr>
          <w:rFonts w:ascii="宋体" w:hAnsi="宋体" w:hint="eastAsia"/>
          <w:bCs/>
          <w:szCs w:val="21"/>
        </w:rPr>
        <w:t>、</w:t>
      </w:r>
      <w:r>
        <w:rPr>
          <w:rFonts w:ascii="宋体" w:hAnsi="宋体"/>
          <w:bCs/>
          <w:szCs w:val="21"/>
        </w:rPr>
        <w:t>具有独立承担民事责任</w:t>
      </w:r>
      <w:r>
        <w:rPr>
          <w:rFonts w:ascii="宋体" w:hAnsi="宋体"/>
          <w:bCs/>
          <w:color w:val="000000"/>
          <w:szCs w:val="21"/>
        </w:rPr>
        <w:t>的能力</w:t>
      </w:r>
      <w:r>
        <w:rPr>
          <w:rFonts w:ascii="宋体" w:hAnsi="宋体" w:hint="eastAsia"/>
          <w:bCs/>
          <w:color w:val="000000"/>
          <w:szCs w:val="21"/>
        </w:rPr>
        <w:t>；</w:t>
      </w:r>
    </w:p>
    <w:p w:rsidR="00037A96" w:rsidRDefault="00037A96" w:rsidP="00037A96">
      <w:pPr>
        <w:spacing w:line="360" w:lineRule="auto"/>
        <w:rPr>
          <w:rFonts w:ascii="宋体" w:hAnsi="宋体"/>
          <w:bCs/>
          <w:szCs w:val="21"/>
        </w:rPr>
      </w:pPr>
      <w:r>
        <w:rPr>
          <w:rFonts w:ascii="宋体" w:hAnsi="宋体" w:hint="eastAsia"/>
          <w:bCs/>
          <w:szCs w:val="21"/>
        </w:rPr>
        <w:t>2、</w:t>
      </w:r>
      <w:r>
        <w:rPr>
          <w:rFonts w:ascii="宋体" w:hAnsi="宋体"/>
          <w:bCs/>
          <w:szCs w:val="21"/>
        </w:rPr>
        <w:t>具有良好的商业信誉和健全的财务会计制度</w:t>
      </w:r>
      <w:r>
        <w:rPr>
          <w:rFonts w:ascii="宋体" w:hAnsi="宋体" w:hint="eastAsia"/>
          <w:bCs/>
          <w:szCs w:val="21"/>
        </w:rPr>
        <w:t>；</w:t>
      </w:r>
    </w:p>
    <w:p w:rsidR="00037A96" w:rsidRDefault="00037A96" w:rsidP="00037A96">
      <w:pPr>
        <w:spacing w:line="360" w:lineRule="auto"/>
        <w:rPr>
          <w:rFonts w:ascii="宋体" w:hAnsi="宋体"/>
          <w:bCs/>
          <w:szCs w:val="21"/>
        </w:rPr>
      </w:pPr>
      <w:r>
        <w:rPr>
          <w:rFonts w:ascii="宋体" w:hAnsi="宋体" w:hint="eastAsia"/>
          <w:bCs/>
          <w:szCs w:val="21"/>
        </w:rPr>
        <w:t>3、</w:t>
      </w:r>
      <w:r>
        <w:rPr>
          <w:rFonts w:ascii="宋体" w:hAnsi="宋体"/>
          <w:bCs/>
          <w:szCs w:val="21"/>
        </w:rPr>
        <w:t>具有履行合同所必须的设备和专业技术能力</w:t>
      </w:r>
      <w:r>
        <w:rPr>
          <w:rFonts w:ascii="宋体" w:hAnsi="宋体" w:hint="eastAsia"/>
          <w:bCs/>
          <w:szCs w:val="21"/>
        </w:rPr>
        <w:t>；</w:t>
      </w:r>
    </w:p>
    <w:p w:rsidR="00037A96" w:rsidRPr="00B87CA7" w:rsidRDefault="00037A96" w:rsidP="00037A96">
      <w:pPr>
        <w:spacing w:line="360" w:lineRule="auto"/>
        <w:rPr>
          <w:rFonts w:ascii="宋体" w:hAnsi="宋体"/>
          <w:bCs/>
          <w:szCs w:val="21"/>
        </w:rPr>
      </w:pPr>
      <w:r>
        <w:rPr>
          <w:rFonts w:ascii="宋体" w:hAnsi="宋体" w:hint="eastAsia"/>
          <w:bCs/>
          <w:szCs w:val="21"/>
        </w:rPr>
        <w:t>4、</w:t>
      </w:r>
      <w:r>
        <w:rPr>
          <w:rFonts w:ascii="宋体" w:hAnsi="宋体"/>
          <w:bCs/>
          <w:szCs w:val="21"/>
        </w:rPr>
        <w:t>有依</w:t>
      </w:r>
      <w:r w:rsidRPr="00B87CA7">
        <w:rPr>
          <w:rFonts w:ascii="宋体" w:hAnsi="宋体"/>
          <w:bCs/>
          <w:szCs w:val="21"/>
        </w:rPr>
        <w:t>法缴纳税收和社会保障资金的良好记录</w:t>
      </w:r>
      <w:r w:rsidRPr="00B87CA7">
        <w:rPr>
          <w:rFonts w:ascii="宋体" w:hAnsi="宋体" w:hint="eastAsia"/>
          <w:bCs/>
          <w:szCs w:val="21"/>
        </w:rPr>
        <w:t>；</w:t>
      </w:r>
    </w:p>
    <w:p w:rsidR="00037A96" w:rsidRDefault="00037A96" w:rsidP="00037A96">
      <w:pPr>
        <w:spacing w:line="360" w:lineRule="auto"/>
        <w:rPr>
          <w:rFonts w:ascii="宋体" w:hAnsi="宋体"/>
          <w:bCs/>
          <w:szCs w:val="21"/>
        </w:rPr>
      </w:pPr>
      <w:r>
        <w:rPr>
          <w:rFonts w:ascii="宋体" w:hAnsi="宋体" w:hint="eastAsia"/>
          <w:bCs/>
          <w:szCs w:val="21"/>
        </w:rPr>
        <w:t>5</w:t>
      </w:r>
      <w:r w:rsidRPr="00B87CA7">
        <w:rPr>
          <w:rFonts w:ascii="宋体" w:hAnsi="宋体" w:hint="eastAsia"/>
          <w:bCs/>
          <w:szCs w:val="21"/>
        </w:rPr>
        <w:t>、</w:t>
      </w:r>
      <w:r w:rsidRPr="00B87CA7">
        <w:rPr>
          <w:rFonts w:ascii="宋体" w:hAnsi="宋体"/>
          <w:bCs/>
          <w:szCs w:val="21"/>
        </w:rPr>
        <w:t>参加</w:t>
      </w:r>
      <w:r w:rsidRPr="00B87CA7">
        <w:rPr>
          <w:rFonts w:ascii="宋体" w:hAnsi="宋体" w:hint="eastAsia"/>
          <w:bCs/>
          <w:szCs w:val="21"/>
        </w:rPr>
        <w:t>招标</w:t>
      </w:r>
      <w:r w:rsidRPr="00B87CA7">
        <w:rPr>
          <w:rFonts w:ascii="宋体" w:hAnsi="宋体"/>
          <w:bCs/>
          <w:szCs w:val="21"/>
        </w:rPr>
        <w:t>活动</w:t>
      </w:r>
      <w:r>
        <w:rPr>
          <w:rFonts w:ascii="宋体" w:hAnsi="宋体" w:hint="eastAsia"/>
          <w:bCs/>
          <w:szCs w:val="21"/>
        </w:rPr>
        <w:t>近</w:t>
      </w:r>
      <w:r>
        <w:rPr>
          <w:rFonts w:ascii="宋体" w:hAnsi="宋体"/>
          <w:bCs/>
          <w:szCs w:val="21"/>
        </w:rPr>
        <w:t>三年内，在经营活动中没有重大违法记录</w:t>
      </w:r>
      <w:r>
        <w:rPr>
          <w:rFonts w:ascii="宋体" w:hAnsi="宋体" w:hint="eastAsia"/>
          <w:bCs/>
          <w:szCs w:val="21"/>
        </w:rPr>
        <w:t>；</w:t>
      </w:r>
    </w:p>
    <w:p w:rsidR="00037A96" w:rsidRDefault="00037A96" w:rsidP="00037A96">
      <w:pPr>
        <w:spacing w:line="360" w:lineRule="auto"/>
        <w:rPr>
          <w:rFonts w:ascii="宋体" w:hAnsi="宋体"/>
          <w:bCs/>
          <w:szCs w:val="21"/>
        </w:rPr>
      </w:pPr>
      <w:r>
        <w:rPr>
          <w:rFonts w:ascii="宋体" w:hAnsi="宋体" w:hint="eastAsia"/>
          <w:bCs/>
          <w:szCs w:val="21"/>
        </w:rPr>
        <w:t>6、</w:t>
      </w:r>
      <w:r>
        <w:rPr>
          <w:rFonts w:ascii="宋体" w:hAnsi="宋体"/>
          <w:bCs/>
          <w:szCs w:val="21"/>
        </w:rPr>
        <w:t>法律、行政法规规定的其他条件</w:t>
      </w:r>
      <w:r>
        <w:rPr>
          <w:rFonts w:ascii="宋体" w:hAnsi="宋体" w:hint="eastAsia"/>
          <w:bCs/>
          <w:szCs w:val="21"/>
        </w:rPr>
        <w:t>。</w:t>
      </w:r>
    </w:p>
    <w:p w:rsidR="00037A96" w:rsidRDefault="00037A96" w:rsidP="00037A96">
      <w:pPr>
        <w:spacing w:line="360" w:lineRule="auto"/>
        <w:rPr>
          <w:rFonts w:ascii="宋体" w:hAnsi="宋体"/>
          <w:b/>
          <w:bCs/>
          <w:szCs w:val="21"/>
        </w:rPr>
      </w:pPr>
      <w:r>
        <w:rPr>
          <w:rFonts w:ascii="宋体" w:hAnsi="宋体" w:hint="eastAsia"/>
          <w:b/>
          <w:bCs/>
          <w:szCs w:val="21"/>
        </w:rPr>
        <w:t>三、招标文件发售信息：</w:t>
      </w:r>
    </w:p>
    <w:p w:rsidR="00037A96" w:rsidRDefault="00037A96" w:rsidP="00037A96">
      <w:pPr>
        <w:spacing w:line="360" w:lineRule="auto"/>
        <w:rPr>
          <w:rFonts w:ascii="宋体" w:hAnsi="宋体"/>
          <w:bCs/>
          <w:szCs w:val="21"/>
        </w:rPr>
      </w:pPr>
      <w:r>
        <w:rPr>
          <w:rFonts w:ascii="宋体" w:hAnsi="宋体" w:hint="eastAsia"/>
          <w:bCs/>
          <w:szCs w:val="21"/>
        </w:rPr>
        <w:lastRenderedPageBreak/>
        <w:t>1、</w:t>
      </w:r>
      <w:r>
        <w:rPr>
          <w:rFonts w:ascii="宋体" w:hAnsi="宋体"/>
          <w:bCs/>
          <w:szCs w:val="21"/>
        </w:rPr>
        <w:t>出售时间</w:t>
      </w:r>
      <w:r w:rsidRPr="00A704A7">
        <w:rPr>
          <w:rFonts w:ascii="宋体" w:hAnsi="宋体"/>
          <w:bCs/>
          <w:color w:val="000000"/>
          <w:szCs w:val="21"/>
        </w:rPr>
        <w:t>：招标公告发布之日</w:t>
      </w:r>
      <w:r w:rsidRPr="00895CDB">
        <w:rPr>
          <w:rFonts w:ascii="宋体" w:hAnsi="宋体"/>
          <w:bCs/>
          <w:color w:val="000000" w:themeColor="text1"/>
          <w:szCs w:val="21"/>
        </w:rPr>
        <w:t>起至20</w:t>
      </w:r>
      <w:r w:rsidRPr="00895CDB">
        <w:rPr>
          <w:rFonts w:ascii="宋体" w:hAnsi="宋体" w:hint="eastAsia"/>
          <w:bCs/>
          <w:color w:val="000000" w:themeColor="text1"/>
          <w:szCs w:val="21"/>
        </w:rPr>
        <w:t>22</w:t>
      </w:r>
      <w:r w:rsidRPr="00895CDB">
        <w:rPr>
          <w:rFonts w:ascii="宋体" w:hAnsi="宋体"/>
          <w:bCs/>
          <w:color w:val="000000" w:themeColor="text1"/>
          <w:szCs w:val="21"/>
        </w:rPr>
        <w:t>年</w:t>
      </w:r>
      <w:r w:rsidRPr="00895CDB">
        <w:rPr>
          <w:rFonts w:ascii="宋体" w:hAnsi="宋体" w:hint="eastAsia"/>
          <w:bCs/>
          <w:color w:val="000000" w:themeColor="text1"/>
          <w:szCs w:val="21"/>
        </w:rPr>
        <w:t>0</w:t>
      </w:r>
      <w:r w:rsidR="003733DA">
        <w:rPr>
          <w:rFonts w:ascii="宋体" w:hAnsi="宋体" w:hint="eastAsia"/>
          <w:bCs/>
          <w:color w:val="000000" w:themeColor="text1"/>
          <w:szCs w:val="21"/>
        </w:rPr>
        <w:t>6</w:t>
      </w:r>
      <w:r w:rsidRPr="00895CDB">
        <w:rPr>
          <w:rFonts w:ascii="宋体" w:hAnsi="宋体"/>
          <w:bCs/>
          <w:color w:val="000000" w:themeColor="text1"/>
          <w:szCs w:val="21"/>
        </w:rPr>
        <w:t>月</w:t>
      </w:r>
      <w:r w:rsidR="003733DA">
        <w:rPr>
          <w:rFonts w:ascii="宋体" w:hAnsi="宋体" w:hint="eastAsia"/>
          <w:bCs/>
          <w:color w:val="000000" w:themeColor="text1"/>
          <w:szCs w:val="21"/>
        </w:rPr>
        <w:t>02</w:t>
      </w:r>
      <w:r w:rsidRPr="00895CDB">
        <w:rPr>
          <w:rFonts w:ascii="宋体" w:hAnsi="宋体"/>
          <w:bCs/>
          <w:color w:val="000000" w:themeColor="text1"/>
          <w:szCs w:val="21"/>
        </w:rPr>
        <w:t>日，上午9：0</w:t>
      </w:r>
      <w:r w:rsidRPr="00A704A7">
        <w:rPr>
          <w:rFonts w:ascii="宋体" w:hAnsi="宋体"/>
          <w:bCs/>
          <w:color w:val="000000"/>
          <w:szCs w:val="21"/>
        </w:rPr>
        <w:t>0--11：00，下午13:30—16:00（节假日除外）</w:t>
      </w:r>
    </w:p>
    <w:p w:rsidR="00037A96" w:rsidRDefault="00037A96" w:rsidP="00037A96">
      <w:pPr>
        <w:spacing w:line="360" w:lineRule="auto"/>
        <w:rPr>
          <w:rFonts w:ascii="宋体" w:hAnsi="宋体"/>
          <w:bCs/>
          <w:szCs w:val="21"/>
        </w:rPr>
      </w:pPr>
      <w:r>
        <w:rPr>
          <w:rFonts w:ascii="宋体" w:hAnsi="宋体" w:hint="eastAsia"/>
          <w:bCs/>
          <w:szCs w:val="21"/>
        </w:rPr>
        <w:t>2、</w:t>
      </w:r>
      <w:r>
        <w:rPr>
          <w:rFonts w:ascii="宋体" w:hAnsi="宋体"/>
          <w:bCs/>
          <w:szCs w:val="21"/>
        </w:rPr>
        <w:t>出售地点：</w:t>
      </w:r>
      <w:r>
        <w:rPr>
          <w:rFonts w:ascii="宋体" w:hAnsi="宋体" w:hint="eastAsia"/>
          <w:bCs/>
          <w:szCs w:val="21"/>
        </w:rPr>
        <w:t>苏州市东吴北路221号7楼</w:t>
      </w:r>
      <w:r>
        <w:rPr>
          <w:rFonts w:ascii="宋体" w:hAnsi="宋体"/>
          <w:bCs/>
          <w:szCs w:val="21"/>
        </w:rPr>
        <w:t>。</w:t>
      </w:r>
    </w:p>
    <w:p w:rsidR="00037A96" w:rsidRDefault="00037A96" w:rsidP="00037A96">
      <w:pPr>
        <w:spacing w:line="360" w:lineRule="auto"/>
        <w:rPr>
          <w:rFonts w:ascii="宋体" w:hAnsi="宋体"/>
          <w:bCs/>
          <w:szCs w:val="21"/>
        </w:rPr>
      </w:pPr>
      <w:r>
        <w:rPr>
          <w:rFonts w:ascii="宋体" w:hAnsi="宋体" w:hint="eastAsia"/>
          <w:bCs/>
          <w:szCs w:val="21"/>
        </w:rPr>
        <w:t>3、</w:t>
      </w:r>
      <w:r>
        <w:rPr>
          <w:rFonts w:ascii="宋体" w:hAnsi="宋体"/>
          <w:bCs/>
          <w:szCs w:val="21"/>
        </w:rPr>
        <w:t>出售方式：现场报名，售出后概不</w:t>
      </w:r>
      <w:r>
        <w:rPr>
          <w:rFonts w:ascii="宋体" w:hAnsi="宋体"/>
          <w:bCs/>
          <w:color w:val="000000"/>
          <w:szCs w:val="21"/>
        </w:rPr>
        <w:t>退回</w:t>
      </w:r>
      <w:r>
        <w:rPr>
          <w:rFonts w:ascii="宋体" w:hAnsi="宋体" w:hint="eastAsia"/>
          <w:bCs/>
          <w:color w:val="000000"/>
          <w:szCs w:val="21"/>
        </w:rPr>
        <w:t>，</w:t>
      </w:r>
      <w:r>
        <w:rPr>
          <w:rFonts w:ascii="宋体" w:hAnsi="宋体"/>
          <w:bCs/>
          <w:color w:val="000000"/>
          <w:szCs w:val="21"/>
        </w:rPr>
        <w:t>售价：每套300元。</w:t>
      </w:r>
    </w:p>
    <w:p w:rsidR="00037A96" w:rsidRDefault="00037A96" w:rsidP="00037A96">
      <w:pPr>
        <w:spacing w:line="360" w:lineRule="auto"/>
        <w:rPr>
          <w:rFonts w:ascii="宋体" w:hAnsi="宋体"/>
          <w:bCs/>
          <w:szCs w:val="21"/>
        </w:rPr>
      </w:pPr>
      <w:r>
        <w:rPr>
          <w:rFonts w:ascii="宋体" w:hAnsi="宋体" w:hint="eastAsia"/>
          <w:bCs/>
          <w:szCs w:val="21"/>
        </w:rPr>
        <w:t>4、</w:t>
      </w:r>
      <w:r>
        <w:rPr>
          <w:rFonts w:ascii="宋体" w:hAnsi="宋体"/>
          <w:bCs/>
          <w:szCs w:val="21"/>
        </w:rPr>
        <w:t>报名咨询电话：</w:t>
      </w:r>
      <w:r>
        <w:rPr>
          <w:rFonts w:ascii="宋体" w:hAnsi="宋体" w:hint="eastAsia"/>
          <w:bCs/>
          <w:szCs w:val="21"/>
        </w:rPr>
        <w:t>（0512）</w:t>
      </w:r>
      <w:r>
        <w:rPr>
          <w:rFonts w:ascii="宋体" w:hAnsi="宋体"/>
          <w:bCs/>
          <w:szCs w:val="21"/>
        </w:rPr>
        <w:t>69157588-8</w:t>
      </w:r>
      <w:r>
        <w:rPr>
          <w:rFonts w:ascii="宋体" w:hAnsi="宋体" w:hint="eastAsia"/>
          <w:bCs/>
          <w:szCs w:val="21"/>
        </w:rPr>
        <w:t>24</w:t>
      </w:r>
    </w:p>
    <w:p w:rsidR="00037A96" w:rsidRDefault="00037A96" w:rsidP="00037A96">
      <w:pPr>
        <w:spacing w:line="360" w:lineRule="auto"/>
        <w:rPr>
          <w:rFonts w:ascii="宋体" w:hAnsi="宋体"/>
          <w:b/>
          <w:szCs w:val="21"/>
        </w:rPr>
      </w:pPr>
      <w:r>
        <w:rPr>
          <w:rFonts w:ascii="宋体" w:hAnsi="宋体" w:hint="eastAsia"/>
          <w:b/>
          <w:szCs w:val="21"/>
        </w:rPr>
        <w:t>四、报名时须携带以下材料：</w:t>
      </w:r>
    </w:p>
    <w:p w:rsidR="00037A96" w:rsidRDefault="00037A96" w:rsidP="00037A96">
      <w:pPr>
        <w:spacing w:line="360" w:lineRule="auto"/>
        <w:rPr>
          <w:rFonts w:ascii="宋体" w:hAnsi="宋体"/>
          <w:szCs w:val="21"/>
        </w:rPr>
      </w:pPr>
      <w:r>
        <w:rPr>
          <w:rFonts w:ascii="宋体" w:hAnsi="宋体" w:hint="eastAsia"/>
          <w:szCs w:val="21"/>
        </w:rPr>
        <w:t>1、投标单位的营业执照副本（复印件）；</w:t>
      </w:r>
    </w:p>
    <w:p w:rsidR="00037A96" w:rsidRDefault="00037A96" w:rsidP="00037A96">
      <w:pPr>
        <w:spacing w:line="360" w:lineRule="auto"/>
        <w:rPr>
          <w:rFonts w:ascii="宋体" w:hAnsi="宋体"/>
          <w:szCs w:val="21"/>
        </w:rPr>
      </w:pPr>
      <w:r>
        <w:rPr>
          <w:rFonts w:ascii="宋体" w:hAnsi="宋体" w:hint="eastAsia"/>
          <w:szCs w:val="21"/>
        </w:rPr>
        <w:t>2、投标单位为企业法定代表人投标的需提供法定代表人身份证复印件，委托代理人参与投标的还需提供法定代表人授权委托书和委托代理人的身份证复印件；</w:t>
      </w:r>
    </w:p>
    <w:p w:rsidR="00037A96" w:rsidRPr="00B87CA7" w:rsidRDefault="00037A96" w:rsidP="00037A96">
      <w:pPr>
        <w:spacing w:line="360" w:lineRule="auto"/>
        <w:rPr>
          <w:rFonts w:ascii="宋体" w:hAnsi="宋体"/>
          <w:szCs w:val="21"/>
        </w:rPr>
      </w:pPr>
      <w:r>
        <w:rPr>
          <w:rFonts w:ascii="宋体" w:hAnsi="宋体" w:hint="eastAsia"/>
          <w:bCs/>
          <w:szCs w:val="21"/>
        </w:rPr>
        <w:t>3、</w:t>
      </w:r>
      <w:r>
        <w:rPr>
          <w:rFonts w:ascii="宋体" w:hAnsi="宋体" w:hint="eastAsia"/>
          <w:szCs w:val="21"/>
        </w:rPr>
        <w:t>投标单位</w:t>
      </w:r>
      <w:r w:rsidRPr="00B87CA7">
        <w:rPr>
          <w:rFonts w:ascii="宋体" w:hAnsi="宋体"/>
          <w:szCs w:val="21"/>
        </w:rPr>
        <w:t>参加</w:t>
      </w:r>
      <w:r w:rsidRPr="00B87CA7">
        <w:rPr>
          <w:rFonts w:ascii="宋体" w:hAnsi="宋体" w:hint="eastAsia"/>
          <w:bCs/>
          <w:szCs w:val="21"/>
        </w:rPr>
        <w:t>招标</w:t>
      </w:r>
      <w:r w:rsidRPr="00B87CA7">
        <w:rPr>
          <w:rFonts w:ascii="宋体" w:hAnsi="宋体"/>
          <w:szCs w:val="21"/>
        </w:rPr>
        <w:t>活动</w:t>
      </w:r>
      <w:r w:rsidRPr="00B87CA7">
        <w:rPr>
          <w:rFonts w:ascii="宋体" w:hAnsi="宋体" w:hint="eastAsia"/>
          <w:szCs w:val="21"/>
        </w:rPr>
        <w:t>近三年内，在经营活动中没有重大违法记录声明书。</w:t>
      </w:r>
    </w:p>
    <w:p w:rsidR="00037A96" w:rsidRPr="007601FA" w:rsidRDefault="00037A96" w:rsidP="00037A96">
      <w:pPr>
        <w:spacing w:line="360" w:lineRule="auto"/>
        <w:rPr>
          <w:rFonts w:ascii="宋体" w:hAnsi="宋体"/>
          <w:b/>
          <w:color w:val="000000"/>
          <w:szCs w:val="21"/>
        </w:rPr>
      </w:pPr>
      <w:r w:rsidRPr="007601FA">
        <w:rPr>
          <w:rFonts w:ascii="宋体" w:hAnsi="宋体" w:hint="eastAsia"/>
          <w:b/>
          <w:color w:val="000000"/>
          <w:szCs w:val="21"/>
        </w:rPr>
        <w:t>五、投标保证金：</w:t>
      </w:r>
    </w:p>
    <w:p w:rsidR="00037A96" w:rsidRDefault="00037A96" w:rsidP="00037A96">
      <w:pPr>
        <w:spacing w:line="360" w:lineRule="auto"/>
        <w:rPr>
          <w:rFonts w:ascii="宋体" w:hAnsi="宋体"/>
          <w:color w:val="000000"/>
          <w:szCs w:val="21"/>
        </w:rPr>
      </w:pPr>
      <w:r w:rsidRPr="00B87CA7">
        <w:rPr>
          <w:rFonts w:ascii="宋体" w:hAnsi="宋体" w:hint="eastAsia"/>
          <w:color w:val="000000"/>
          <w:szCs w:val="21"/>
        </w:rPr>
        <w:t>投标保证金：</w:t>
      </w:r>
      <w:r w:rsidRPr="004D4645">
        <w:rPr>
          <w:rFonts w:ascii="宋体" w:hAnsi="宋体" w:hint="eastAsia"/>
          <w:b/>
          <w:color w:val="000000"/>
          <w:szCs w:val="21"/>
        </w:rPr>
        <w:t>保证金金额：5000元整</w:t>
      </w:r>
    </w:p>
    <w:p w:rsidR="00037A96" w:rsidRDefault="00037A96" w:rsidP="00037A96">
      <w:pPr>
        <w:spacing w:line="360" w:lineRule="auto"/>
        <w:rPr>
          <w:rFonts w:ascii="宋体" w:hAnsi="宋体"/>
          <w:color w:val="000000"/>
          <w:szCs w:val="21"/>
        </w:rPr>
      </w:pPr>
      <w:r>
        <w:rPr>
          <w:rFonts w:ascii="宋体" w:hAnsi="宋体" w:hint="eastAsia"/>
          <w:color w:val="000000"/>
          <w:szCs w:val="21"/>
        </w:rPr>
        <w:t>保证金交纳账户：苏州市永诚建设咨询有限公司</w:t>
      </w:r>
    </w:p>
    <w:p w:rsidR="00037A96" w:rsidRDefault="00037A96" w:rsidP="00037A96">
      <w:pPr>
        <w:spacing w:line="360" w:lineRule="auto"/>
        <w:rPr>
          <w:rFonts w:ascii="宋体" w:hAnsi="宋体"/>
          <w:szCs w:val="21"/>
        </w:rPr>
      </w:pPr>
      <w:r>
        <w:rPr>
          <w:rFonts w:ascii="宋体" w:hAnsi="宋体" w:hint="eastAsia"/>
          <w:szCs w:val="21"/>
        </w:rPr>
        <w:t>账号：75010122001374184</w:t>
      </w:r>
    </w:p>
    <w:p w:rsidR="00037A96" w:rsidRDefault="00037A96" w:rsidP="00037A96">
      <w:pPr>
        <w:spacing w:line="360" w:lineRule="auto"/>
        <w:rPr>
          <w:rFonts w:ascii="宋体" w:hAnsi="宋体"/>
          <w:szCs w:val="21"/>
        </w:rPr>
      </w:pPr>
      <w:r>
        <w:rPr>
          <w:rFonts w:ascii="宋体" w:hAnsi="宋体" w:hint="eastAsia"/>
          <w:szCs w:val="21"/>
        </w:rPr>
        <w:t>开户银行：宁波银行苏州分行营业部</w:t>
      </w:r>
    </w:p>
    <w:p w:rsidR="00037A96" w:rsidRDefault="00037A96" w:rsidP="00037A96">
      <w:pPr>
        <w:spacing w:line="360" w:lineRule="auto"/>
        <w:rPr>
          <w:rFonts w:ascii="宋体" w:hAnsi="宋体"/>
          <w:szCs w:val="21"/>
        </w:rPr>
      </w:pPr>
      <w:r>
        <w:rPr>
          <w:rFonts w:ascii="宋体" w:hAnsi="宋体" w:hint="eastAsia"/>
          <w:szCs w:val="21"/>
        </w:rPr>
        <w:t>注：各投标人请在递交投标保证金，填写银行单据时必须注明招标文件编号。投标保证金接受本票、汇票及银行转账形式。投标保证金不接受现金形式。</w:t>
      </w:r>
    </w:p>
    <w:p w:rsidR="00037A96" w:rsidRPr="00895CDB" w:rsidRDefault="00037A96" w:rsidP="00037A96">
      <w:pPr>
        <w:spacing w:line="360" w:lineRule="auto"/>
        <w:rPr>
          <w:rFonts w:ascii="宋体" w:hAnsi="宋体"/>
          <w:b/>
          <w:bCs/>
          <w:color w:val="000000" w:themeColor="text1"/>
          <w:szCs w:val="21"/>
        </w:rPr>
      </w:pPr>
      <w:r w:rsidRPr="00895CDB">
        <w:rPr>
          <w:rFonts w:ascii="宋体" w:hAnsi="宋体" w:hint="eastAsia"/>
          <w:b/>
          <w:bCs/>
          <w:color w:val="000000" w:themeColor="text1"/>
          <w:szCs w:val="21"/>
        </w:rPr>
        <w:t>六、开标信息：</w:t>
      </w:r>
    </w:p>
    <w:p w:rsidR="00037A96" w:rsidRPr="00895CDB" w:rsidRDefault="00037A96" w:rsidP="00037A96">
      <w:pPr>
        <w:spacing w:line="360" w:lineRule="auto"/>
        <w:rPr>
          <w:rFonts w:ascii="宋体" w:hAnsi="宋体"/>
          <w:bCs/>
          <w:color w:val="000000" w:themeColor="text1"/>
          <w:szCs w:val="21"/>
        </w:rPr>
      </w:pPr>
      <w:r w:rsidRPr="00895CDB">
        <w:rPr>
          <w:rFonts w:ascii="宋体" w:hAnsi="宋体" w:hint="eastAsia"/>
          <w:bCs/>
          <w:color w:val="000000" w:themeColor="text1"/>
          <w:szCs w:val="21"/>
        </w:rPr>
        <w:t>1、投标时间：2022年06月1</w:t>
      </w:r>
      <w:r w:rsidR="003733DA">
        <w:rPr>
          <w:rFonts w:ascii="宋体" w:hAnsi="宋体" w:hint="eastAsia"/>
          <w:bCs/>
          <w:color w:val="000000" w:themeColor="text1"/>
          <w:szCs w:val="21"/>
        </w:rPr>
        <w:t>3</w:t>
      </w:r>
      <w:r w:rsidRPr="00895CDB">
        <w:rPr>
          <w:rFonts w:ascii="宋体" w:hAnsi="宋体" w:hint="eastAsia"/>
          <w:bCs/>
          <w:color w:val="000000" w:themeColor="text1"/>
          <w:szCs w:val="21"/>
        </w:rPr>
        <w:t>日下午14:00-14:30时</w:t>
      </w:r>
    </w:p>
    <w:p w:rsidR="00037A96" w:rsidRPr="00895CDB" w:rsidRDefault="00037A96" w:rsidP="00037A96">
      <w:pPr>
        <w:spacing w:line="360" w:lineRule="auto"/>
        <w:rPr>
          <w:rFonts w:ascii="宋体" w:hAnsi="宋体"/>
          <w:bCs/>
          <w:color w:val="000000" w:themeColor="text1"/>
          <w:szCs w:val="21"/>
        </w:rPr>
      </w:pPr>
      <w:r w:rsidRPr="00895CDB">
        <w:rPr>
          <w:rFonts w:ascii="宋体" w:hAnsi="宋体" w:hint="eastAsia"/>
          <w:bCs/>
          <w:color w:val="000000" w:themeColor="text1"/>
          <w:szCs w:val="21"/>
        </w:rPr>
        <w:t>2、投标截止时间：2022年06月1</w:t>
      </w:r>
      <w:r w:rsidR="003733DA">
        <w:rPr>
          <w:rFonts w:ascii="宋体" w:hAnsi="宋体" w:hint="eastAsia"/>
          <w:bCs/>
          <w:color w:val="000000" w:themeColor="text1"/>
          <w:szCs w:val="21"/>
        </w:rPr>
        <w:t>3</w:t>
      </w:r>
      <w:r w:rsidRPr="00895CDB">
        <w:rPr>
          <w:rFonts w:ascii="宋体" w:hAnsi="宋体" w:hint="eastAsia"/>
          <w:bCs/>
          <w:color w:val="000000" w:themeColor="text1"/>
          <w:szCs w:val="21"/>
        </w:rPr>
        <w:t>日下午14:30整</w:t>
      </w:r>
    </w:p>
    <w:p w:rsidR="00037A96" w:rsidRPr="00895CDB" w:rsidRDefault="00037A96" w:rsidP="00037A96">
      <w:pPr>
        <w:spacing w:line="360" w:lineRule="auto"/>
        <w:rPr>
          <w:rFonts w:ascii="宋体" w:hAnsi="宋体"/>
          <w:bCs/>
          <w:color w:val="000000" w:themeColor="text1"/>
          <w:szCs w:val="21"/>
        </w:rPr>
      </w:pPr>
      <w:r w:rsidRPr="00895CDB">
        <w:rPr>
          <w:rFonts w:ascii="宋体" w:hAnsi="宋体" w:hint="eastAsia"/>
          <w:bCs/>
          <w:color w:val="000000" w:themeColor="text1"/>
          <w:szCs w:val="21"/>
        </w:rPr>
        <w:t>3、开标时间：2022年06月1</w:t>
      </w:r>
      <w:r w:rsidR="003733DA">
        <w:rPr>
          <w:rFonts w:ascii="宋体" w:hAnsi="宋体" w:hint="eastAsia"/>
          <w:bCs/>
          <w:color w:val="000000" w:themeColor="text1"/>
          <w:szCs w:val="21"/>
        </w:rPr>
        <w:t>3</w:t>
      </w:r>
      <w:r w:rsidRPr="00895CDB">
        <w:rPr>
          <w:rFonts w:ascii="宋体" w:hAnsi="宋体" w:hint="eastAsia"/>
          <w:bCs/>
          <w:color w:val="000000" w:themeColor="text1"/>
          <w:szCs w:val="21"/>
        </w:rPr>
        <w:t>日下午14:30整</w:t>
      </w:r>
    </w:p>
    <w:p w:rsidR="00037A96" w:rsidRPr="004435D6" w:rsidRDefault="00037A96" w:rsidP="00037A96">
      <w:pPr>
        <w:spacing w:line="360" w:lineRule="auto"/>
        <w:rPr>
          <w:rFonts w:ascii="宋体" w:hAnsi="宋体"/>
          <w:bCs/>
          <w:color w:val="000000"/>
          <w:szCs w:val="21"/>
        </w:rPr>
      </w:pPr>
      <w:r w:rsidRPr="004435D6">
        <w:rPr>
          <w:rFonts w:ascii="宋体" w:hAnsi="宋体" w:hint="eastAsia"/>
          <w:bCs/>
          <w:color w:val="000000"/>
          <w:szCs w:val="21"/>
        </w:rPr>
        <w:t>4、地点：</w:t>
      </w:r>
      <w:r w:rsidRPr="004435D6">
        <w:rPr>
          <w:rFonts w:ascii="宋体" w:hAnsi="宋体" w:cs="宋体" w:hint="eastAsia"/>
          <w:color w:val="000000"/>
          <w:kern w:val="0"/>
          <w:szCs w:val="21"/>
        </w:rPr>
        <w:t>苏州市永诚建设咨询有限公司</w:t>
      </w:r>
    </w:p>
    <w:p w:rsidR="00037A96" w:rsidRDefault="00037A96" w:rsidP="00037A96">
      <w:pPr>
        <w:spacing w:line="360" w:lineRule="auto"/>
        <w:rPr>
          <w:rFonts w:ascii="宋体" w:hAnsi="宋体"/>
          <w:bCs/>
          <w:szCs w:val="21"/>
        </w:rPr>
      </w:pPr>
      <w:r>
        <w:rPr>
          <w:rFonts w:ascii="宋体" w:hAnsi="宋体" w:hint="eastAsia"/>
          <w:bCs/>
          <w:szCs w:val="21"/>
        </w:rPr>
        <w:t>5、地址：</w:t>
      </w:r>
      <w:r>
        <w:rPr>
          <w:rFonts w:ascii="宋体" w:hAnsi="宋体" w:hint="eastAsia"/>
          <w:color w:val="000000"/>
          <w:szCs w:val="21"/>
        </w:rPr>
        <w:t>苏州市东吴北路221号7楼会议室</w:t>
      </w:r>
    </w:p>
    <w:p w:rsidR="00037A96" w:rsidRDefault="00037A96" w:rsidP="00037A96">
      <w:pPr>
        <w:spacing w:line="360" w:lineRule="auto"/>
        <w:rPr>
          <w:rFonts w:ascii="宋体" w:hAnsi="宋体"/>
          <w:b/>
          <w:bCs/>
          <w:szCs w:val="21"/>
        </w:rPr>
      </w:pPr>
      <w:r>
        <w:rPr>
          <w:rFonts w:ascii="宋体" w:hAnsi="宋体" w:hint="eastAsia"/>
          <w:b/>
          <w:bCs/>
          <w:szCs w:val="21"/>
        </w:rPr>
        <w:t>七、本次招标联系事项：</w:t>
      </w:r>
    </w:p>
    <w:p w:rsidR="00037A96" w:rsidRDefault="00037A96" w:rsidP="00037A96">
      <w:pPr>
        <w:spacing w:line="360" w:lineRule="auto"/>
        <w:rPr>
          <w:rFonts w:ascii="宋体" w:hAnsi="宋体"/>
          <w:bCs/>
          <w:szCs w:val="21"/>
        </w:rPr>
      </w:pPr>
      <w:r>
        <w:rPr>
          <w:rFonts w:ascii="宋体" w:hAnsi="宋体" w:hint="eastAsia"/>
          <w:bCs/>
          <w:szCs w:val="21"/>
        </w:rPr>
        <w:t>1、</w:t>
      </w:r>
      <w:r w:rsidRPr="00B87CA7">
        <w:rPr>
          <w:rFonts w:ascii="宋体" w:hAnsi="宋体" w:hint="eastAsia"/>
          <w:bCs/>
          <w:szCs w:val="21"/>
        </w:rPr>
        <w:t>招标代理机构</w:t>
      </w:r>
    </w:p>
    <w:p w:rsidR="00037A96" w:rsidRDefault="00037A96" w:rsidP="00037A96">
      <w:pPr>
        <w:spacing w:line="360" w:lineRule="auto"/>
        <w:rPr>
          <w:rFonts w:ascii="宋体" w:hAnsi="宋体"/>
          <w:bCs/>
          <w:szCs w:val="21"/>
        </w:rPr>
      </w:pPr>
      <w:r>
        <w:rPr>
          <w:rFonts w:ascii="宋体" w:hAnsi="宋体" w:hint="eastAsia"/>
          <w:bCs/>
          <w:szCs w:val="21"/>
        </w:rPr>
        <w:t xml:space="preserve">名    称： </w:t>
      </w:r>
      <w:r>
        <w:rPr>
          <w:rFonts w:ascii="宋体" w:hAnsi="宋体" w:cs="宋体" w:hint="eastAsia"/>
          <w:color w:val="000000"/>
          <w:kern w:val="0"/>
          <w:szCs w:val="21"/>
        </w:rPr>
        <w:t>苏州市永诚建设咨询有限公司</w:t>
      </w:r>
    </w:p>
    <w:p w:rsidR="00037A96" w:rsidRDefault="00037A96" w:rsidP="00037A96">
      <w:pPr>
        <w:spacing w:line="360" w:lineRule="auto"/>
        <w:rPr>
          <w:rFonts w:ascii="宋体" w:hAnsi="宋体"/>
          <w:bCs/>
          <w:szCs w:val="21"/>
        </w:rPr>
      </w:pPr>
      <w:r>
        <w:rPr>
          <w:rFonts w:ascii="宋体" w:hAnsi="宋体" w:hint="eastAsia"/>
          <w:bCs/>
          <w:szCs w:val="21"/>
        </w:rPr>
        <w:t xml:space="preserve">地    址： </w:t>
      </w:r>
      <w:r>
        <w:rPr>
          <w:rFonts w:ascii="宋体" w:hAnsi="宋体" w:hint="eastAsia"/>
          <w:color w:val="000000"/>
          <w:szCs w:val="21"/>
        </w:rPr>
        <w:t>苏州市东吴北路221号7楼</w:t>
      </w:r>
    </w:p>
    <w:p w:rsidR="00037A96" w:rsidRDefault="00037A96" w:rsidP="00037A96">
      <w:pPr>
        <w:spacing w:line="360" w:lineRule="auto"/>
        <w:rPr>
          <w:rFonts w:ascii="宋体" w:hAnsi="宋体"/>
          <w:bCs/>
          <w:szCs w:val="21"/>
        </w:rPr>
      </w:pPr>
      <w:r>
        <w:rPr>
          <w:rFonts w:ascii="宋体" w:hAnsi="宋体" w:hint="eastAsia"/>
          <w:bCs/>
          <w:szCs w:val="21"/>
        </w:rPr>
        <w:t>电    话：（0512）</w:t>
      </w:r>
      <w:r>
        <w:rPr>
          <w:rFonts w:ascii="宋体" w:hAnsi="宋体"/>
          <w:bCs/>
          <w:szCs w:val="21"/>
        </w:rPr>
        <w:t>69157588-8</w:t>
      </w:r>
      <w:r>
        <w:rPr>
          <w:rFonts w:ascii="宋体" w:hAnsi="宋体" w:hint="eastAsia"/>
          <w:bCs/>
          <w:szCs w:val="21"/>
        </w:rPr>
        <w:t>24     传    真：（0512）</w:t>
      </w:r>
      <w:r>
        <w:rPr>
          <w:rFonts w:ascii="宋体" w:hAnsi="宋体"/>
          <w:bCs/>
          <w:szCs w:val="21"/>
        </w:rPr>
        <w:t>65268668</w:t>
      </w:r>
      <w:r>
        <w:rPr>
          <w:rFonts w:ascii="宋体" w:hAnsi="宋体" w:hint="eastAsia"/>
          <w:bCs/>
          <w:szCs w:val="21"/>
        </w:rPr>
        <w:t xml:space="preserve">     邮政编码：</w:t>
      </w:r>
      <w:r>
        <w:rPr>
          <w:rFonts w:ascii="宋体" w:hAnsi="宋体"/>
          <w:bCs/>
          <w:szCs w:val="21"/>
        </w:rPr>
        <w:t>215000</w:t>
      </w:r>
    </w:p>
    <w:p w:rsidR="00037A96" w:rsidRDefault="00037A96" w:rsidP="00037A96">
      <w:pPr>
        <w:spacing w:line="360" w:lineRule="auto"/>
        <w:rPr>
          <w:rFonts w:ascii="宋体" w:hAnsi="宋体"/>
          <w:bCs/>
          <w:szCs w:val="21"/>
        </w:rPr>
      </w:pPr>
      <w:r>
        <w:rPr>
          <w:rFonts w:ascii="宋体" w:hAnsi="宋体" w:hint="eastAsia"/>
          <w:bCs/>
          <w:szCs w:val="21"/>
        </w:rPr>
        <w:t>联 系 人：朱琳</w:t>
      </w:r>
    </w:p>
    <w:p w:rsidR="00037A96" w:rsidRDefault="00037A96" w:rsidP="00037A96">
      <w:pPr>
        <w:spacing w:line="360" w:lineRule="auto"/>
        <w:rPr>
          <w:rFonts w:ascii="宋体" w:hAnsi="宋体"/>
          <w:bCs/>
          <w:szCs w:val="21"/>
        </w:rPr>
      </w:pPr>
      <w:r>
        <w:rPr>
          <w:rFonts w:ascii="宋体" w:hAnsi="宋体" w:hint="eastAsia"/>
          <w:bCs/>
          <w:szCs w:val="21"/>
        </w:rPr>
        <w:t>2、招租人（招租单位）</w:t>
      </w:r>
    </w:p>
    <w:p w:rsidR="00037A96" w:rsidRDefault="00037A96" w:rsidP="00037A96">
      <w:pPr>
        <w:spacing w:line="360" w:lineRule="auto"/>
        <w:rPr>
          <w:rFonts w:ascii="宋体" w:hAnsi="宋体"/>
          <w:bCs/>
          <w:szCs w:val="21"/>
        </w:rPr>
      </w:pPr>
      <w:r>
        <w:rPr>
          <w:rFonts w:ascii="宋体" w:hAnsi="宋体" w:hint="eastAsia"/>
          <w:bCs/>
          <w:szCs w:val="21"/>
        </w:rPr>
        <w:lastRenderedPageBreak/>
        <w:t>名    称：苏州市住房租赁有限公司</w:t>
      </w:r>
    </w:p>
    <w:p w:rsidR="00037A96" w:rsidRDefault="00037A96" w:rsidP="00037A96">
      <w:pPr>
        <w:spacing w:line="360" w:lineRule="auto"/>
        <w:rPr>
          <w:rFonts w:ascii="宋体" w:hAnsi="宋体"/>
          <w:bCs/>
          <w:szCs w:val="21"/>
        </w:rPr>
      </w:pPr>
      <w:r>
        <w:rPr>
          <w:rFonts w:ascii="宋体" w:hAnsi="宋体" w:hint="eastAsia"/>
          <w:bCs/>
          <w:szCs w:val="21"/>
        </w:rPr>
        <w:t>联 系 人：</w:t>
      </w:r>
      <w:r w:rsidRPr="00CB0012">
        <w:rPr>
          <w:rFonts w:ascii="宋体" w:hAnsi="宋体" w:hint="eastAsia"/>
          <w:bCs/>
          <w:szCs w:val="21"/>
        </w:rPr>
        <w:t>周民娟</w:t>
      </w:r>
    </w:p>
    <w:p w:rsidR="00037A96" w:rsidRDefault="00037A96" w:rsidP="00037A96">
      <w:pPr>
        <w:spacing w:line="360" w:lineRule="auto"/>
        <w:rPr>
          <w:rFonts w:ascii="宋体" w:hAnsi="宋体"/>
          <w:bCs/>
          <w:color w:val="FF0000"/>
          <w:szCs w:val="21"/>
        </w:rPr>
      </w:pPr>
      <w:r>
        <w:rPr>
          <w:rFonts w:ascii="宋体" w:hAnsi="宋体" w:hint="eastAsia"/>
          <w:bCs/>
          <w:szCs w:val="21"/>
        </w:rPr>
        <w:t>联系</w:t>
      </w:r>
      <w:r>
        <w:rPr>
          <w:rFonts w:ascii="宋体" w:hAnsi="宋体" w:hint="eastAsia"/>
          <w:bCs/>
          <w:color w:val="000000"/>
          <w:szCs w:val="21"/>
        </w:rPr>
        <w:t xml:space="preserve">电话： </w:t>
      </w:r>
      <w:r>
        <w:rPr>
          <w:rFonts w:ascii="宋体" w:hAnsi="宋体"/>
          <w:bCs/>
          <w:color w:val="000000"/>
          <w:szCs w:val="21"/>
        </w:rPr>
        <w:t>0512-68853009</w:t>
      </w:r>
    </w:p>
    <w:p w:rsidR="00037A96" w:rsidRPr="000E3D57" w:rsidRDefault="00037A96" w:rsidP="00037A96">
      <w:pPr>
        <w:spacing w:line="360" w:lineRule="auto"/>
        <w:rPr>
          <w:rFonts w:ascii="宋体" w:hAnsi="宋体"/>
          <w:bCs/>
          <w:szCs w:val="21"/>
        </w:rPr>
      </w:pPr>
      <w:r w:rsidRPr="000E3D57">
        <w:rPr>
          <w:rFonts w:ascii="宋体" w:hAnsi="宋体" w:hint="eastAsia"/>
          <w:bCs/>
          <w:szCs w:val="21"/>
        </w:rPr>
        <w:t>八、公告期：本招标文件公告期为公告之日起五个工作日。</w:t>
      </w:r>
    </w:p>
    <w:p w:rsidR="00037A96" w:rsidRPr="000E3D57" w:rsidRDefault="00037A96" w:rsidP="00037A96">
      <w:pPr>
        <w:spacing w:line="360" w:lineRule="auto"/>
        <w:rPr>
          <w:rFonts w:ascii="宋体" w:hAnsi="宋体"/>
          <w:bCs/>
          <w:szCs w:val="21"/>
        </w:rPr>
      </w:pPr>
      <w:r w:rsidRPr="000E3D57">
        <w:rPr>
          <w:rFonts w:ascii="宋体" w:hAnsi="宋体" w:hint="eastAsia"/>
          <w:bCs/>
          <w:szCs w:val="21"/>
        </w:rPr>
        <w:t>九、本次招标的有关信息在中国招投标网（http://www.infobidding.com/）、苏州市园林和绿化管理局官网（http://ylj.suzhou.gov.cn/）、苏州产权交易所（https://www.szcjs.com/）发布。成交公告亦是刊登在此媒体，敬请各供应商注意。</w:t>
      </w:r>
    </w:p>
    <w:p w:rsidR="00037A96" w:rsidRPr="000E3D57" w:rsidRDefault="00037A96" w:rsidP="00037A96">
      <w:pPr>
        <w:spacing w:line="360" w:lineRule="auto"/>
        <w:rPr>
          <w:rFonts w:ascii="宋体" w:hAnsi="宋体"/>
          <w:bCs/>
          <w:szCs w:val="21"/>
        </w:rPr>
      </w:pPr>
      <w:r w:rsidRPr="000E3D57">
        <w:rPr>
          <w:rFonts w:ascii="宋体" w:hAnsi="宋体" w:hint="eastAsia"/>
          <w:bCs/>
          <w:szCs w:val="21"/>
        </w:rPr>
        <w:t>十、请贵单位报名后，认真阅读各项内容，并按招标文件的要求详细编制响应文件，并按以上确定的时间、地点准时参加。</w:t>
      </w:r>
    </w:p>
    <w:p w:rsidR="00037A96" w:rsidRPr="00895CDB" w:rsidRDefault="00037A96" w:rsidP="006F01AD">
      <w:pPr>
        <w:spacing w:line="360" w:lineRule="auto"/>
        <w:ind w:left="915"/>
        <w:jc w:val="right"/>
        <w:rPr>
          <w:rFonts w:ascii="宋体" w:hAnsi="宋体"/>
          <w:bCs/>
          <w:color w:val="000000" w:themeColor="text1"/>
          <w:szCs w:val="21"/>
        </w:rPr>
      </w:pPr>
      <w:r>
        <w:rPr>
          <w:rFonts w:ascii="宋体" w:hAnsi="宋体" w:hint="eastAsia"/>
          <w:b/>
          <w:bCs/>
          <w:szCs w:val="21"/>
        </w:rPr>
        <w:t xml:space="preserve">                          </w:t>
      </w:r>
      <w:r>
        <w:rPr>
          <w:rFonts w:ascii="宋体" w:hAnsi="宋体" w:hint="eastAsia"/>
          <w:bCs/>
          <w:szCs w:val="21"/>
        </w:rPr>
        <w:t xml:space="preserve">   苏州</w:t>
      </w:r>
      <w:r w:rsidRPr="00CD6071">
        <w:rPr>
          <w:rFonts w:ascii="宋体" w:hAnsi="宋体" w:hint="eastAsia"/>
          <w:bCs/>
          <w:color w:val="000000"/>
          <w:szCs w:val="21"/>
        </w:rPr>
        <w:t>市永</w:t>
      </w:r>
      <w:r w:rsidRPr="00895CDB">
        <w:rPr>
          <w:rFonts w:ascii="宋体" w:hAnsi="宋体" w:hint="eastAsia"/>
          <w:bCs/>
          <w:color w:val="000000" w:themeColor="text1"/>
          <w:szCs w:val="21"/>
        </w:rPr>
        <w:t>诚建设咨询有限公司</w:t>
      </w:r>
    </w:p>
    <w:p w:rsidR="00037A96" w:rsidRDefault="00037A96" w:rsidP="006F01AD">
      <w:pPr>
        <w:jc w:val="right"/>
      </w:pPr>
      <w:r w:rsidRPr="00895CDB">
        <w:rPr>
          <w:rFonts w:ascii="宋体" w:hAnsi="宋体" w:hint="eastAsia"/>
          <w:bCs/>
          <w:color w:val="000000" w:themeColor="text1"/>
          <w:szCs w:val="21"/>
        </w:rPr>
        <w:t xml:space="preserve">                      2022年05月</w:t>
      </w:r>
      <w:r w:rsidR="003733DA">
        <w:rPr>
          <w:rFonts w:ascii="宋体" w:hAnsi="宋体" w:hint="eastAsia"/>
          <w:bCs/>
          <w:color w:val="000000" w:themeColor="text1"/>
          <w:szCs w:val="21"/>
        </w:rPr>
        <w:t>23</w:t>
      </w:r>
      <w:r w:rsidRPr="00895CDB">
        <w:rPr>
          <w:rFonts w:ascii="宋体" w:hAnsi="宋体" w:hint="eastAsia"/>
          <w:bCs/>
          <w:color w:val="000000" w:themeColor="text1"/>
          <w:szCs w:val="21"/>
        </w:rPr>
        <w:t>日</w:t>
      </w:r>
    </w:p>
    <w:sectPr w:rsidR="00037A96" w:rsidSect="00145F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325" w:rsidRDefault="00612325" w:rsidP="00037A96">
      <w:r>
        <w:separator/>
      </w:r>
    </w:p>
  </w:endnote>
  <w:endnote w:type="continuationSeparator" w:id="0">
    <w:p w:rsidR="00612325" w:rsidRDefault="00612325" w:rsidP="00037A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325" w:rsidRDefault="00612325" w:rsidP="00037A96">
      <w:r>
        <w:separator/>
      </w:r>
    </w:p>
  </w:footnote>
  <w:footnote w:type="continuationSeparator" w:id="0">
    <w:p w:rsidR="00612325" w:rsidRDefault="00612325" w:rsidP="00037A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7A96"/>
    <w:rsid w:val="00037A96"/>
    <w:rsid w:val="00145F97"/>
    <w:rsid w:val="00337DF4"/>
    <w:rsid w:val="003733DA"/>
    <w:rsid w:val="00612325"/>
    <w:rsid w:val="006F01AD"/>
    <w:rsid w:val="007601FA"/>
    <w:rsid w:val="009D0914"/>
    <w:rsid w:val="00DD1AAE"/>
    <w:rsid w:val="00E82C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A9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7A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37A96"/>
    <w:rPr>
      <w:sz w:val="18"/>
      <w:szCs w:val="18"/>
    </w:rPr>
  </w:style>
  <w:style w:type="paragraph" w:styleId="a4">
    <w:name w:val="footer"/>
    <w:basedOn w:val="a"/>
    <w:link w:val="Char0"/>
    <w:uiPriority w:val="99"/>
    <w:semiHidden/>
    <w:unhideWhenUsed/>
    <w:rsid w:val="00037A9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37A9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275</Words>
  <Characters>1572</Characters>
  <Application>Microsoft Office Word</Application>
  <DocSecurity>0</DocSecurity>
  <Lines>13</Lines>
  <Paragraphs>3</Paragraphs>
  <ScaleCrop>false</ScaleCrop>
  <Company>Microsoft</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苏州市永诚建设咨询有限公司</dc:creator>
  <cp:keywords/>
  <dc:description/>
  <cp:lastModifiedBy>苏州市永诚建设咨询有限公司</cp:lastModifiedBy>
  <cp:revision>6</cp:revision>
  <dcterms:created xsi:type="dcterms:W3CDTF">2022-05-18T09:06:00Z</dcterms:created>
  <dcterms:modified xsi:type="dcterms:W3CDTF">2022-05-20T09:12:00Z</dcterms:modified>
</cp:coreProperties>
</file>